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F6FCD" w14:textId="6F7994BC" w:rsidR="00FC7B88" w:rsidRPr="00BD1129" w:rsidRDefault="00BD1129" w:rsidP="00FC7B88">
      <w:pPr>
        <w:pStyle w:val="Titolo1"/>
        <w:jc w:val="center"/>
        <w:rPr>
          <w:rFonts w:eastAsia="Times New Roman"/>
          <w:b/>
          <w:shd w:val="clear" w:color="auto" w:fill="FFFFFF"/>
          <w:lang w:val="en-GB" w:eastAsia="it-IT"/>
        </w:rPr>
      </w:pPr>
      <w:r w:rsidRPr="00BD1129">
        <w:rPr>
          <w:rFonts w:eastAsia="Times New Roman"/>
          <w:b/>
          <w:shd w:val="clear" w:color="auto" w:fill="FFFFFF"/>
          <w:lang w:val="en-GB" w:eastAsia="it-IT"/>
        </w:rPr>
        <w:t>Scientific report evaluation acknowledge</w:t>
      </w:r>
      <w:r>
        <w:rPr>
          <w:rFonts w:eastAsia="Times New Roman"/>
          <w:b/>
          <w:shd w:val="clear" w:color="auto" w:fill="FFFFFF"/>
          <w:lang w:val="en-GB" w:eastAsia="it-IT"/>
        </w:rPr>
        <w:t>ment</w:t>
      </w:r>
    </w:p>
    <w:p w14:paraId="1A87059A" w14:textId="5146570F" w:rsidR="00FC7B88" w:rsidRPr="00BD1129" w:rsidRDefault="00FC7B88" w:rsidP="00FC7B88">
      <w:pPr>
        <w:pStyle w:val="Titolo1"/>
        <w:jc w:val="center"/>
        <w:rPr>
          <w:rFonts w:eastAsia="Times New Roman"/>
          <w:b/>
          <w:shd w:val="clear" w:color="auto" w:fill="FFFFFF"/>
          <w:lang w:val="en-GB" w:eastAsia="it-IT"/>
        </w:rPr>
      </w:pPr>
      <w:r w:rsidRPr="00BD1129">
        <w:rPr>
          <w:rFonts w:eastAsia="Times New Roman"/>
          <w:b/>
          <w:shd w:val="clear" w:color="auto" w:fill="FFFFFF"/>
          <w:lang w:val="en-GB" w:eastAsia="it-IT"/>
        </w:rPr>
        <w:t>Pro</w:t>
      </w:r>
      <w:r w:rsidR="00BD1129" w:rsidRPr="00BD1129">
        <w:rPr>
          <w:rFonts w:eastAsia="Times New Roman"/>
          <w:b/>
          <w:shd w:val="clear" w:color="auto" w:fill="FFFFFF"/>
          <w:lang w:val="en-GB" w:eastAsia="it-IT"/>
        </w:rPr>
        <w:t>ject</w:t>
      </w:r>
      <w:r w:rsidRPr="00BD1129">
        <w:rPr>
          <w:rFonts w:eastAsia="Times New Roman"/>
          <w:b/>
          <w:shd w:val="clear" w:color="auto" w:fill="FFFFFF"/>
          <w:lang w:val="en-GB" w:eastAsia="it-IT"/>
        </w:rPr>
        <w:t xml:space="preserve"> "…………………………."</w:t>
      </w:r>
    </w:p>
    <w:p w14:paraId="53FF4B11" w14:textId="476F8971" w:rsidR="00FC7B88" w:rsidRPr="00FC7B88" w:rsidRDefault="00FC7B88" w:rsidP="00FC7B88">
      <w:pPr>
        <w:pStyle w:val="Titolo1"/>
        <w:jc w:val="center"/>
        <w:rPr>
          <w:rFonts w:eastAsia="Times New Roman"/>
          <w:b/>
          <w:shd w:val="clear" w:color="auto" w:fill="FFFFFF"/>
          <w:lang w:eastAsia="it-IT"/>
        </w:rPr>
      </w:pPr>
      <w:proofErr w:type="spellStart"/>
      <w:r w:rsidRPr="00FC7B88">
        <w:rPr>
          <w:rFonts w:eastAsia="Times New Roman"/>
          <w:b/>
          <w:shd w:val="clear" w:color="auto" w:fill="FFFFFF"/>
          <w:lang w:eastAsia="it-IT"/>
        </w:rPr>
        <w:t>Principal</w:t>
      </w:r>
      <w:proofErr w:type="spellEnd"/>
      <w:r w:rsidRPr="00FC7B88">
        <w:rPr>
          <w:rFonts w:eastAsia="Times New Roman"/>
          <w:b/>
          <w:shd w:val="clear" w:color="auto" w:fill="FFFFFF"/>
          <w:lang w:eastAsia="it-IT"/>
        </w:rPr>
        <w:t xml:space="preserve"> Investigator</w:t>
      </w:r>
      <w:r>
        <w:rPr>
          <w:rFonts w:eastAsia="Times New Roman"/>
          <w:b/>
          <w:shd w:val="clear" w:color="auto" w:fill="FFFFFF"/>
          <w:lang w:eastAsia="it-IT"/>
        </w:rPr>
        <w:t xml:space="preserve">: </w:t>
      </w:r>
      <w:r w:rsidRPr="00FC7B88">
        <w:rPr>
          <w:rFonts w:eastAsia="Times New Roman"/>
          <w:b/>
          <w:shd w:val="clear" w:color="auto" w:fill="FFFFFF"/>
          <w:lang w:eastAsia="it-IT"/>
        </w:rPr>
        <w:t>………</w:t>
      </w:r>
    </w:p>
    <w:p w14:paraId="340547F2" w14:textId="6C90AA12" w:rsidR="00FC7B88" w:rsidRPr="00FC7B88" w:rsidRDefault="00FC7B88" w:rsidP="00FC7B88">
      <w:pPr>
        <w:pStyle w:val="Titolo1"/>
        <w:jc w:val="center"/>
        <w:rPr>
          <w:b/>
          <w:lang w:eastAsia="it-IT"/>
        </w:rPr>
      </w:pPr>
      <w:proofErr w:type="spellStart"/>
      <w:r w:rsidRPr="00FC7B88">
        <w:rPr>
          <w:b/>
          <w:lang w:eastAsia="it-IT"/>
        </w:rPr>
        <w:t>Peri</w:t>
      </w:r>
      <w:r w:rsidR="00BD1129">
        <w:rPr>
          <w:b/>
          <w:lang w:eastAsia="it-IT"/>
        </w:rPr>
        <w:t>od</w:t>
      </w:r>
      <w:proofErr w:type="spellEnd"/>
      <w:r>
        <w:rPr>
          <w:b/>
          <w:lang w:eastAsia="it-IT"/>
        </w:rPr>
        <w:t xml:space="preserve"> ……………</w:t>
      </w:r>
    </w:p>
    <w:p w14:paraId="497C2712" w14:textId="77777777" w:rsidR="00FC7B88" w:rsidRDefault="00FC7B88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</w:p>
    <w:p w14:paraId="4EB0B19C" w14:textId="2190EFAA" w:rsidR="00844653" w:rsidRDefault="00BD1129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 xml:space="preserve">The </w:t>
      </w:r>
      <w:proofErr w:type="spellStart"/>
      <w:r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undersigned</w:t>
      </w:r>
      <w:proofErr w:type="spellEnd"/>
    </w:p>
    <w:p w14:paraId="5A4E091A" w14:textId="77777777" w:rsidR="00844653" w:rsidRDefault="00844653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</w:p>
    <w:p w14:paraId="76195E88" w14:textId="149D0E0F" w:rsidR="00844653" w:rsidRDefault="005C39A5" w:rsidP="00844653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 w:rsidRPr="00844653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_______________,</w:t>
      </w:r>
    </w:p>
    <w:p w14:paraId="6F18D0DE" w14:textId="3022CD78" w:rsidR="00844653" w:rsidRDefault="00844653" w:rsidP="00844653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 w:rsidRPr="00844653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_______________,</w:t>
      </w:r>
    </w:p>
    <w:p w14:paraId="14B9F6A5" w14:textId="78168FF1" w:rsidR="00844653" w:rsidRDefault="00844653" w:rsidP="00844653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 w:rsidRPr="00844653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_______________,</w:t>
      </w:r>
    </w:p>
    <w:p w14:paraId="34476941" w14:textId="77777777" w:rsidR="009C0BDE" w:rsidRDefault="009C0BDE" w:rsidP="009C0BDE">
      <w:p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</w:p>
    <w:p w14:paraId="4DCB2A22" w14:textId="623EC627" w:rsidR="008D5B92" w:rsidRPr="00BD1129" w:rsidRDefault="00BD1129" w:rsidP="00BD1129">
      <w:pPr>
        <w:pStyle w:val="Paragrafoelenco"/>
        <w:numPr>
          <w:ilvl w:val="0"/>
          <w:numId w:val="9"/>
        </w:numPr>
        <w:spacing w:line="360" w:lineRule="auto"/>
        <w:ind w:left="284"/>
        <w:jc w:val="both"/>
        <w:rPr>
          <w:rFonts w:eastAsia="Calibri"/>
          <w:sz w:val="22"/>
          <w:szCs w:val="22"/>
          <w:lang w:val="en-GB"/>
        </w:rPr>
      </w:pPr>
      <w:r w:rsidRPr="00BD1129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Having seen the </w:t>
      </w:r>
      <w:proofErr w:type="spellStart"/>
      <w:r w:rsidRPr="00BD1129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Rectoral</w:t>
      </w:r>
      <w:proofErr w:type="spellEnd"/>
      <w:r w:rsidRPr="00BD1129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 Decree. n. …</w:t>
      </w:r>
      <w:proofErr w:type="gramStart"/>
      <w:r w:rsidRPr="00BD1129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…..</w:t>
      </w:r>
      <w:proofErr w:type="gramEnd"/>
      <w:r w:rsidRPr="00BD1129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/2024 of…….., which established the Technical Scientific Committee (CTS) of the University responsible for evaluating the technical-scientific reports of the PRIN 2022 and PRIN 2022 PNRR projects, financed respectively under the D.D. n. 104 of 02/02/2024 and on the D.D. n. 1409 of 09/14/2024 specifically for the evaluation of the technical-scientific report of the project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4814"/>
      </w:tblGrid>
      <w:tr w:rsidR="008D5B92" w:rsidRPr="00751D69" w14:paraId="174C7038" w14:textId="77777777" w:rsidTr="00DC5485">
        <w:tc>
          <w:tcPr>
            <w:tcW w:w="7221" w:type="dxa"/>
            <w:gridSpan w:val="2"/>
          </w:tcPr>
          <w:p w14:paraId="449B5D05" w14:textId="44CC1B65" w:rsidR="008D5B92" w:rsidRPr="00BD1129" w:rsidRDefault="008D5B92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BD1129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Pro</w:t>
            </w:r>
            <w:r w:rsidR="00BD1129" w:rsidRPr="00BD1129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ject</w:t>
            </w:r>
            <w:r w:rsidRPr="00BD1129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PRIN 2022 (M4 C2. Invest</w:t>
            </w:r>
            <w:r w:rsidR="00BD1129" w:rsidRPr="00BD1129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ment</w:t>
            </w:r>
            <w:r w:rsidRPr="00BD1129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1.1.)</w:t>
            </w:r>
          </w:p>
        </w:tc>
      </w:tr>
      <w:tr w:rsidR="008D5B92" w:rsidRPr="008D5B92" w14:paraId="20E9CCF5" w14:textId="77777777" w:rsidTr="00DC5485">
        <w:tc>
          <w:tcPr>
            <w:tcW w:w="2407" w:type="dxa"/>
          </w:tcPr>
          <w:p w14:paraId="603388A6" w14:textId="250E86CE" w:rsidR="008D5B92" w:rsidRPr="008D5B92" w:rsidRDefault="006E3CFD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 xml:space="preserve">Call for </w:t>
            </w:r>
            <w:proofErr w:type="spell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proposal</w:t>
            </w:r>
            <w:proofErr w:type="spellEnd"/>
          </w:p>
        </w:tc>
        <w:tc>
          <w:tcPr>
            <w:tcW w:w="4814" w:type="dxa"/>
          </w:tcPr>
          <w:p w14:paraId="340E3A92" w14:textId="2F06BA9C" w:rsidR="008D5B92" w:rsidRPr="008D5B92" w:rsidRDefault="008D5B92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 xml:space="preserve">PRIN 2022 - D.D. n. 104 </w:t>
            </w:r>
            <w:r w:rsidR="00BD1129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of</w:t>
            </w: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 xml:space="preserve"> 02/02/2024</w:t>
            </w:r>
          </w:p>
        </w:tc>
      </w:tr>
      <w:tr w:rsidR="008D5B92" w:rsidRPr="008D5B92" w14:paraId="7D2B1D94" w14:textId="77777777" w:rsidTr="00DC5485">
        <w:tc>
          <w:tcPr>
            <w:tcW w:w="2407" w:type="dxa"/>
          </w:tcPr>
          <w:p w14:paraId="6A79E14B" w14:textId="491235D9" w:rsidR="008D5B92" w:rsidRPr="008D5B92" w:rsidRDefault="00BD2096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Pro</w:t>
            </w:r>
            <w:r w:rsidR="00BD1129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ject Title</w:t>
            </w:r>
          </w:p>
        </w:tc>
        <w:tc>
          <w:tcPr>
            <w:tcW w:w="4814" w:type="dxa"/>
          </w:tcPr>
          <w:p w14:paraId="60C4E8FD" w14:textId="77777777" w:rsidR="008D5B92" w:rsidRPr="008D5B92" w:rsidRDefault="008D5B92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8D5B92" w:rsidRPr="008D5B92" w14:paraId="296506AF" w14:textId="77777777" w:rsidTr="00DC5485">
        <w:tc>
          <w:tcPr>
            <w:tcW w:w="2407" w:type="dxa"/>
          </w:tcPr>
          <w:p w14:paraId="7A1AB7A4" w14:textId="1BFFE938" w:rsidR="008D5B92" w:rsidRPr="008D5B92" w:rsidRDefault="00BD1129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MUR code</w:t>
            </w:r>
          </w:p>
        </w:tc>
        <w:tc>
          <w:tcPr>
            <w:tcW w:w="4814" w:type="dxa"/>
          </w:tcPr>
          <w:p w14:paraId="6E03F899" w14:textId="77777777" w:rsidR="008D5B92" w:rsidRPr="008D5B92" w:rsidRDefault="008D5B92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8D5B92" w:rsidRPr="008D5B92" w14:paraId="58308CD9" w14:textId="77777777" w:rsidTr="00DC5485">
        <w:tc>
          <w:tcPr>
            <w:tcW w:w="2407" w:type="dxa"/>
          </w:tcPr>
          <w:p w14:paraId="23BE4037" w14:textId="77777777" w:rsidR="008D5B92" w:rsidRPr="008D5B92" w:rsidRDefault="008D5B92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 w:rsidRPr="008D5B92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CUP</w:t>
            </w:r>
          </w:p>
        </w:tc>
        <w:tc>
          <w:tcPr>
            <w:tcW w:w="4814" w:type="dxa"/>
          </w:tcPr>
          <w:p w14:paraId="54B2533F" w14:textId="77777777" w:rsidR="008D5B92" w:rsidRPr="008D5B92" w:rsidRDefault="008D5B92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8D5B92" w:rsidRPr="008D5B92" w14:paraId="06302DA3" w14:textId="77777777" w:rsidTr="00DC5485">
        <w:tc>
          <w:tcPr>
            <w:tcW w:w="2407" w:type="dxa"/>
          </w:tcPr>
          <w:p w14:paraId="59984F6D" w14:textId="77777777" w:rsidR="008D5B92" w:rsidRPr="008D5B92" w:rsidRDefault="008D5B92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 w:rsidRPr="008D5B92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PI</w:t>
            </w:r>
          </w:p>
        </w:tc>
        <w:tc>
          <w:tcPr>
            <w:tcW w:w="4814" w:type="dxa"/>
          </w:tcPr>
          <w:p w14:paraId="432BE655" w14:textId="77777777" w:rsidR="008D5B92" w:rsidRPr="008D5B92" w:rsidRDefault="008D5B92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2102A9" w:rsidRPr="008D5B92" w14:paraId="44CCE8F9" w14:textId="77777777" w:rsidTr="00DC5485">
        <w:tc>
          <w:tcPr>
            <w:tcW w:w="2407" w:type="dxa"/>
          </w:tcPr>
          <w:p w14:paraId="4C0CC6F8" w14:textId="31A2268D" w:rsidR="002102A9" w:rsidRPr="008D5B92" w:rsidRDefault="002102A9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proofErr w:type="spell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Per</w:t>
            </w:r>
            <w:r w:rsidR="00BD1129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iod</w:t>
            </w:r>
            <w:proofErr w:type="spellEnd"/>
          </w:p>
        </w:tc>
        <w:tc>
          <w:tcPr>
            <w:tcW w:w="4814" w:type="dxa"/>
          </w:tcPr>
          <w:p w14:paraId="2139E32D" w14:textId="48AC9077" w:rsidR="002102A9" w:rsidRPr="008D5B92" w:rsidRDefault="00BD1129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From</w:t>
            </w:r>
            <w:r w:rsidR="00634B9C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 xml:space="preserve"> ……………. </w:t>
            </w: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to</w:t>
            </w:r>
            <w:r w:rsidR="00634B9C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 xml:space="preserve"> ……………</w:t>
            </w:r>
            <w:proofErr w:type="gramStart"/>
            <w:r w:rsidR="00634B9C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…….</w:t>
            </w:r>
            <w:proofErr w:type="gramEnd"/>
          </w:p>
        </w:tc>
      </w:tr>
    </w:tbl>
    <w:p w14:paraId="7ACE5A12" w14:textId="77777777" w:rsidR="009C0BDE" w:rsidRDefault="009C0BDE" w:rsidP="00634B9C">
      <w:pPr>
        <w:tabs>
          <w:tab w:val="left" w:pos="1701"/>
        </w:tabs>
        <w:rPr>
          <w:rFonts w:eastAsia="Calibri" w:cs="Calibri"/>
          <w:i/>
          <w:iCs/>
          <w:sz w:val="18"/>
          <w:szCs w:val="18"/>
          <w:highlight w:val="lightGray"/>
        </w:rPr>
      </w:pPr>
    </w:p>
    <w:p w14:paraId="02FA51A3" w14:textId="20AE17EE" w:rsidR="00634B9C" w:rsidRDefault="00047225" w:rsidP="00634B9C">
      <w:pPr>
        <w:tabs>
          <w:tab w:val="left" w:pos="1701"/>
        </w:tabs>
        <w:rPr>
          <w:rFonts w:eastAsia="Calibri" w:cs="Calibri"/>
          <w:i/>
          <w:iCs/>
          <w:sz w:val="18"/>
          <w:szCs w:val="18"/>
          <w:highlight w:val="lightGray"/>
        </w:rPr>
      </w:pPr>
      <w:r>
        <w:rPr>
          <w:rFonts w:eastAsia="Calibri" w:cs="Calibri"/>
          <w:i/>
          <w:iCs/>
          <w:sz w:val="18"/>
          <w:szCs w:val="18"/>
          <w:highlight w:val="lightGray"/>
        </w:rPr>
        <w:t>or</w:t>
      </w:r>
    </w:p>
    <w:p w14:paraId="2EE7DCF6" w14:textId="77777777" w:rsidR="009C0BDE" w:rsidRPr="00634B9C" w:rsidRDefault="009C0BDE" w:rsidP="00634B9C">
      <w:pPr>
        <w:tabs>
          <w:tab w:val="left" w:pos="1701"/>
        </w:tabs>
        <w:rPr>
          <w:rFonts w:eastAsia="Calibri" w:cs="Calibri"/>
          <w:i/>
          <w:iCs/>
          <w:sz w:val="18"/>
          <w:szCs w:val="18"/>
          <w:highlight w:val="lightGray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4814"/>
      </w:tblGrid>
      <w:tr w:rsidR="008D5B92" w:rsidRPr="006E3CFD" w14:paraId="7DEEFB52" w14:textId="77777777" w:rsidTr="00DC5485">
        <w:tc>
          <w:tcPr>
            <w:tcW w:w="7221" w:type="dxa"/>
            <w:gridSpan w:val="2"/>
          </w:tcPr>
          <w:p w14:paraId="7CC07254" w14:textId="1C00B1A6" w:rsidR="008D5B92" w:rsidRPr="006E3CFD" w:rsidRDefault="008D5B92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6E3CFD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Pro</w:t>
            </w:r>
            <w:r w:rsidR="006E3CFD" w:rsidRPr="006E3CFD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ject</w:t>
            </w:r>
            <w:r w:rsidRPr="006E3CFD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PRIN 2022 PNRR (M4 C2. Invest</w:t>
            </w:r>
            <w:r w:rsidR="006E3CFD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ment</w:t>
            </w:r>
            <w:r w:rsidRPr="006E3CFD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1.1.)</w:t>
            </w:r>
          </w:p>
        </w:tc>
      </w:tr>
      <w:tr w:rsidR="006E3CFD" w:rsidRPr="00751D69" w14:paraId="24EFF80F" w14:textId="77777777" w:rsidTr="00DC5485">
        <w:tc>
          <w:tcPr>
            <w:tcW w:w="2407" w:type="dxa"/>
          </w:tcPr>
          <w:p w14:paraId="205300D0" w14:textId="156847C6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 xml:space="preserve">Call for </w:t>
            </w:r>
            <w:proofErr w:type="spell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proposal</w:t>
            </w:r>
            <w:proofErr w:type="spellEnd"/>
          </w:p>
        </w:tc>
        <w:tc>
          <w:tcPr>
            <w:tcW w:w="4814" w:type="dxa"/>
          </w:tcPr>
          <w:p w14:paraId="2B52DCDE" w14:textId="7B109832" w:rsidR="006E3CFD" w:rsidRPr="006E3CFD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6E3CFD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PRIN 2022 PNRR - D.D. n. 1409 of 14/09/2024</w:t>
            </w:r>
          </w:p>
        </w:tc>
      </w:tr>
      <w:tr w:rsidR="006E3CFD" w:rsidRPr="008D5B92" w14:paraId="133E6D85" w14:textId="77777777" w:rsidTr="00DC5485">
        <w:tc>
          <w:tcPr>
            <w:tcW w:w="2407" w:type="dxa"/>
          </w:tcPr>
          <w:p w14:paraId="542C7971" w14:textId="0A16303D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Project Title</w:t>
            </w:r>
          </w:p>
        </w:tc>
        <w:tc>
          <w:tcPr>
            <w:tcW w:w="4814" w:type="dxa"/>
          </w:tcPr>
          <w:p w14:paraId="493BB93E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670CE8F5" w14:textId="77777777" w:rsidTr="00DC5485">
        <w:tc>
          <w:tcPr>
            <w:tcW w:w="2407" w:type="dxa"/>
          </w:tcPr>
          <w:p w14:paraId="5CFC53AB" w14:textId="4D16672C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MUR code</w:t>
            </w:r>
          </w:p>
        </w:tc>
        <w:tc>
          <w:tcPr>
            <w:tcW w:w="4814" w:type="dxa"/>
          </w:tcPr>
          <w:p w14:paraId="5722A47B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13A43BF4" w14:textId="77777777" w:rsidTr="00DC5485">
        <w:tc>
          <w:tcPr>
            <w:tcW w:w="2407" w:type="dxa"/>
          </w:tcPr>
          <w:p w14:paraId="7551FCE1" w14:textId="3C1A8E0B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 w:rsidRPr="008D5B92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CUP</w:t>
            </w:r>
          </w:p>
        </w:tc>
        <w:tc>
          <w:tcPr>
            <w:tcW w:w="4814" w:type="dxa"/>
          </w:tcPr>
          <w:p w14:paraId="655F49EF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5BA05B2C" w14:textId="77777777" w:rsidTr="00DC5485">
        <w:tc>
          <w:tcPr>
            <w:tcW w:w="2407" w:type="dxa"/>
          </w:tcPr>
          <w:p w14:paraId="1E9CC939" w14:textId="524B57D0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 w:rsidRPr="008D5B92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PI</w:t>
            </w:r>
          </w:p>
        </w:tc>
        <w:tc>
          <w:tcPr>
            <w:tcW w:w="4814" w:type="dxa"/>
          </w:tcPr>
          <w:p w14:paraId="7FE0516A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72C4FD2C" w14:textId="77777777" w:rsidTr="00DC5485">
        <w:tc>
          <w:tcPr>
            <w:tcW w:w="2407" w:type="dxa"/>
          </w:tcPr>
          <w:p w14:paraId="42371E88" w14:textId="28CFDA5E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proofErr w:type="spell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Period</w:t>
            </w:r>
            <w:proofErr w:type="spellEnd"/>
          </w:p>
        </w:tc>
        <w:tc>
          <w:tcPr>
            <w:tcW w:w="4814" w:type="dxa"/>
          </w:tcPr>
          <w:p w14:paraId="579B1016" w14:textId="7C723494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Dal ……………. al ……………</w:t>
            </w:r>
            <w:proofErr w:type="gram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…….</w:t>
            </w:r>
            <w:proofErr w:type="gramEnd"/>
          </w:p>
        </w:tc>
      </w:tr>
    </w:tbl>
    <w:p w14:paraId="07AF7BF8" w14:textId="77777777" w:rsidR="005E654B" w:rsidRPr="00234824" w:rsidRDefault="005E654B" w:rsidP="008D5B92">
      <w:pPr>
        <w:tabs>
          <w:tab w:val="left" w:pos="1701"/>
        </w:tabs>
        <w:rPr>
          <w:rFonts w:eastAsia="Calibri" w:cs="Calibri"/>
          <w:i/>
          <w:iCs/>
          <w:sz w:val="18"/>
          <w:szCs w:val="18"/>
        </w:rPr>
      </w:pPr>
    </w:p>
    <w:p w14:paraId="25FDE4B9" w14:textId="401F000D" w:rsidR="008D5B92" w:rsidRPr="002B029E" w:rsidRDefault="002B029E" w:rsidP="008D5B92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2B029E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lastRenderedPageBreak/>
        <w:t xml:space="preserve">Having seen Annex 4 </w:t>
      </w:r>
      <w:r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related to</w:t>
      </w:r>
      <w:r w:rsidRPr="002B029E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 the management and reporting guidelines of the PRIN 2022 and PRIN 2022 PNRR projects (</w:t>
      </w:r>
      <w:proofErr w:type="spellStart"/>
      <w:r w:rsidRPr="002B029E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prot.</w:t>
      </w:r>
      <w:proofErr w:type="spellEnd"/>
      <w:r w:rsidRPr="002B029E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 no. 148 of 02/08/2024) concerning the "Check-list for verifying physical progress";</w:t>
      </w:r>
    </w:p>
    <w:p w14:paraId="2ACAF9F5" w14:textId="4CE9615A" w:rsidR="002477BC" w:rsidRPr="002B029E" w:rsidRDefault="002B029E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2B029E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As members of the Scientific Technical Committee responsible for evaluating the technical-scientific report of the project indicated above,</w:t>
      </w:r>
    </w:p>
    <w:p w14:paraId="4D5224F3" w14:textId="77FFF42A" w:rsidR="005C39A5" w:rsidRPr="002B029E" w:rsidRDefault="002B029E" w:rsidP="007B41AA">
      <w:pPr>
        <w:spacing w:line="360" w:lineRule="auto"/>
        <w:ind w:left="-426"/>
        <w:jc w:val="center"/>
        <w:rPr>
          <w:rFonts w:ascii="Titillium" w:eastAsia="Times New Roman" w:hAnsi="Titillium" w:cs="Open Sans"/>
          <w:color w:val="000000"/>
          <w:sz w:val="28"/>
          <w:szCs w:val="28"/>
          <w:shd w:val="clear" w:color="auto" w:fill="FFFFFF"/>
          <w:lang w:val="en-GB" w:eastAsia="it-IT"/>
        </w:rPr>
      </w:pPr>
      <w:r w:rsidRPr="002B029E">
        <w:rPr>
          <w:rFonts w:ascii="Titillium" w:eastAsia="Times New Roman" w:hAnsi="Titillium" w:cs="Open Sans"/>
          <w:color w:val="000000"/>
          <w:sz w:val="28"/>
          <w:szCs w:val="28"/>
          <w:shd w:val="clear" w:color="auto" w:fill="FFFFFF"/>
          <w:lang w:val="en-GB" w:eastAsia="it-IT"/>
        </w:rPr>
        <w:t>CERTIFY</w:t>
      </w:r>
    </w:p>
    <w:p w14:paraId="63604F6C" w14:textId="77777777" w:rsidR="005C39A5" w:rsidRPr="002B029E" w:rsidRDefault="005C39A5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309A9E44" w14:textId="4B41F999" w:rsidR="00634B9C" w:rsidRPr="002B029E" w:rsidRDefault="002B029E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2B029E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With reference to the technical-scientific report presented by the PI in relation to the following project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4814"/>
      </w:tblGrid>
      <w:tr w:rsidR="00634B9C" w:rsidRPr="00751D69" w14:paraId="53C1ED32" w14:textId="77777777" w:rsidTr="00DC5485">
        <w:tc>
          <w:tcPr>
            <w:tcW w:w="7221" w:type="dxa"/>
            <w:gridSpan w:val="2"/>
          </w:tcPr>
          <w:p w14:paraId="54A83339" w14:textId="047CB07E" w:rsidR="00634B9C" w:rsidRPr="002B029E" w:rsidRDefault="00634B9C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2B029E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Pro</w:t>
            </w:r>
            <w:r w:rsidR="002B029E" w:rsidRPr="002B029E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ject</w:t>
            </w:r>
            <w:r w:rsidRPr="002B029E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PRIN 2022 (M4 C2. Invest</w:t>
            </w:r>
            <w:r w:rsidR="006E3CFD" w:rsidRPr="002B029E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ment</w:t>
            </w:r>
            <w:r w:rsidRPr="002B029E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1.1.)</w:t>
            </w:r>
          </w:p>
        </w:tc>
      </w:tr>
      <w:tr w:rsidR="006E3CFD" w:rsidRPr="008D5B92" w14:paraId="75EF19CB" w14:textId="77777777" w:rsidTr="00DC5485">
        <w:tc>
          <w:tcPr>
            <w:tcW w:w="2407" w:type="dxa"/>
          </w:tcPr>
          <w:p w14:paraId="51B568AF" w14:textId="5783DAF8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 xml:space="preserve">Call for </w:t>
            </w:r>
            <w:proofErr w:type="spell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proposal</w:t>
            </w:r>
            <w:proofErr w:type="spellEnd"/>
          </w:p>
        </w:tc>
        <w:tc>
          <w:tcPr>
            <w:tcW w:w="4814" w:type="dxa"/>
          </w:tcPr>
          <w:p w14:paraId="377DF364" w14:textId="340FF099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PRIN 2022 - D.D. n. 104 of 02/02/2024</w:t>
            </w:r>
          </w:p>
        </w:tc>
      </w:tr>
      <w:tr w:rsidR="006E3CFD" w:rsidRPr="008D5B92" w14:paraId="6CAC2C42" w14:textId="77777777" w:rsidTr="00DC5485">
        <w:tc>
          <w:tcPr>
            <w:tcW w:w="2407" w:type="dxa"/>
          </w:tcPr>
          <w:p w14:paraId="70BD721C" w14:textId="1EBB92B0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Project Title</w:t>
            </w:r>
          </w:p>
        </w:tc>
        <w:tc>
          <w:tcPr>
            <w:tcW w:w="4814" w:type="dxa"/>
          </w:tcPr>
          <w:p w14:paraId="2ECF95A2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4A7E3211" w14:textId="77777777" w:rsidTr="00DC5485">
        <w:tc>
          <w:tcPr>
            <w:tcW w:w="2407" w:type="dxa"/>
          </w:tcPr>
          <w:p w14:paraId="242AD9F6" w14:textId="4F52BBA1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MUR code</w:t>
            </w:r>
          </w:p>
        </w:tc>
        <w:tc>
          <w:tcPr>
            <w:tcW w:w="4814" w:type="dxa"/>
          </w:tcPr>
          <w:p w14:paraId="1AF8811F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69CB965B" w14:textId="77777777" w:rsidTr="00DC5485">
        <w:tc>
          <w:tcPr>
            <w:tcW w:w="2407" w:type="dxa"/>
          </w:tcPr>
          <w:p w14:paraId="66538BAB" w14:textId="53ED611A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 w:rsidRPr="008D5B92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CUP</w:t>
            </w:r>
          </w:p>
        </w:tc>
        <w:tc>
          <w:tcPr>
            <w:tcW w:w="4814" w:type="dxa"/>
          </w:tcPr>
          <w:p w14:paraId="2E2202A1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76081022" w14:textId="77777777" w:rsidTr="00DC5485">
        <w:tc>
          <w:tcPr>
            <w:tcW w:w="2407" w:type="dxa"/>
          </w:tcPr>
          <w:p w14:paraId="4253FFEB" w14:textId="74932B03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 w:rsidRPr="008D5B92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PI</w:t>
            </w:r>
          </w:p>
        </w:tc>
        <w:tc>
          <w:tcPr>
            <w:tcW w:w="4814" w:type="dxa"/>
          </w:tcPr>
          <w:p w14:paraId="2B8DB290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52768689" w14:textId="77777777" w:rsidTr="00DC5485">
        <w:tc>
          <w:tcPr>
            <w:tcW w:w="2407" w:type="dxa"/>
          </w:tcPr>
          <w:p w14:paraId="2E5FCFAE" w14:textId="30056841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proofErr w:type="spell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Period</w:t>
            </w:r>
            <w:proofErr w:type="spellEnd"/>
          </w:p>
        </w:tc>
        <w:tc>
          <w:tcPr>
            <w:tcW w:w="4814" w:type="dxa"/>
          </w:tcPr>
          <w:p w14:paraId="2CAF0C45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Dal ……………. al ……………</w:t>
            </w:r>
            <w:proofErr w:type="gram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…….</w:t>
            </w:r>
            <w:proofErr w:type="gramEnd"/>
          </w:p>
        </w:tc>
      </w:tr>
    </w:tbl>
    <w:p w14:paraId="6752036C" w14:textId="77777777" w:rsidR="0093123E" w:rsidRDefault="0093123E" w:rsidP="00634B9C">
      <w:pPr>
        <w:tabs>
          <w:tab w:val="left" w:pos="1701"/>
        </w:tabs>
        <w:rPr>
          <w:rFonts w:eastAsia="Calibri" w:cs="Calibri"/>
          <w:i/>
          <w:iCs/>
          <w:sz w:val="18"/>
          <w:szCs w:val="18"/>
          <w:highlight w:val="lightGray"/>
        </w:rPr>
      </w:pPr>
    </w:p>
    <w:p w14:paraId="28141CF3" w14:textId="28DE7275" w:rsidR="00634B9C" w:rsidRDefault="00047225" w:rsidP="00634B9C">
      <w:pPr>
        <w:tabs>
          <w:tab w:val="left" w:pos="1701"/>
        </w:tabs>
        <w:rPr>
          <w:rFonts w:eastAsia="Calibri" w:cs="Calibri"/>
          <w:i/>
          <w:iCs/>
          <w:sz w:val="18"/>
          <w:szCs w:val="18"/>
          <w:highlight w:val="lightGray"/>
        </w:rPr>
      </w:pPr>
      <w:r>
        <w:rPr>
          <w:rFonts w:eastAsia="Calibri" w:cs="Calibri"/>
          <w:i/>
          <w:iCs/>
          <w:sz w:val="18"/>
          <w:szCs w:val="18"/>
          <w:highlight w:val="lightGray"/>
        </w:rPr>
        <w:t>or</w:t>
      </w:r>
    </w:p>
    <w:p w14:paraId="2F9E0745" w14:textId="77777777" w:rsidR="0093123E" w:rsidRPr="00634B9C" w:rsidRDefault="0093123E" w:rsidP="00634B9C">
      <w:pPr>
        <w:tabs>
          <w:tab w:val="left" w:pos="1701"/>
        </w:tabs>
        <w:rPr>
          <w:rFonts w:eastAsia="Calibri" w:cs="Calibri"/>
          <w:i/>
          <w:iCs/>
          <w:sz w:val="18"/>
          <w:szCs w:val="18"/>
          <w:highlight w:val="lightGray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4814"/>
      </w:tblGrid>
      <w:tr w:rsidR="00634B9C" w:rsidRPr="002B029E" w14:paraId="7B749AE5" w14:textId="77777777" w:rsidTr="00DC5485">
        <w:tc>
          <w:tcPr>
            <w:tcW w:w="7221" w:type="dxa"/>
            <w:gridSpan w:val="2"/>
          </w:tcPr>
          <w:p w14:paraId="26A74E53" w14:textId="2A99A246" w:rsidR="00634B9C" w:rsidRPr="002B029E" w:rsidRDefault="00634B9C" w:rsidP="00DC5485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2B029E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Pro</w:t>
            </w:r>
            <w:r w:rsidR="002B029E" w:rsidRPr="002B029E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ject</w:t>
            </w:r>
            <w:r w:rsidRPr="002B029E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PRIN 2022 PNRR (M4 C2. Invest</w:t>
            </w:r>
            <w:r w:rsidR="006E3CFD" w:rsidRPr="002B029E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ment</w:t>
            </w:r>
            <w:r w:rsidRPr="002B029E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1.1.)</w:t>
            </w:r>
          </w:p>
        </w:tc>
      </w:tr>
      <w:tr w:rsidR="006E3CFD" w:rsidRPr="00751D69" w14:paraId="428D3D84" w14:textId="77777777" w:rsidTr="00DC5485">
        <w:tc>
          <w:tcPr>
            <w:tcW w:w="2407" w:type="dxa"/>
          </w:tcPr>
          <w:p w14:paraId="43672DBD" w14:textId="6B7C4E72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 xml:space="preserve">Call for </w:t>
            </w:r>
            <w:proofErr w:type="spell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proposal</w:t>
            </w:r>
            <w:proofErr w:type="spellEnd"/>
          </w:p>
        </w:tc>
        <w:tc>
          <w:tcPr>
            <w:tcW w:w="4814" w:type="dxa"/>
          </w:tcPr>
          <w:p w14:paraId="685290E3" w14:textId="19E933DE" w:rsidR="006E3CFD" w:rsidRPr="006E3CFD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6E3CFD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  <w:lang w:val="en-GB"/>
              </w:rPr>
              <w:t>PRIN 2022 PNRR - D.D. n. 1409 of 14/09/2024</w:t>
            </w:r>
          </w:p>
        </w:tc>
      </w:tr>
      <w:tr w:rsidR="006E3CFD" w:rsidRPr="008D5B92" w14:paraId="5EE9AC49" w14:textId="77777777" w:rsidTr="00DC5485">
        <w:tc>
          <w:tcPr>
            <w:tcW w:w="2407" w:type="dxa"/>
          </w:tcPr>
          <w:p w14:paraId="3F7DBDC1" w14:textId="445D2C64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Project Title</w:t>
            </w:r>
          </w:p>
        </w:tc>
        <w:tc>
          <w:tcPr>
            <w:tcW w:w="4814" w:type="dxa"/>
          </w:tcPr>
          <w:p w14:paraId="55E575EB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31364D38" w14:textId="77777777" w:rsidTr="00DC5485">
        <w:tc>
          <w:tcPr>
            <w:tcW w:w="2407" w:type="dxa"/>
          </w:tcPr>
          <w:p w14:paraId="45834649" w14:textId="5EDFC114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MUR code</w:t>
            </w:r>
          </w:p>
        </w:tc>
        <w:tc>
          <w:tcPr>
            <w:tcW w:w="4814" w:type="dxa"/>
          </w:tcPr>
          <w:p w14:paraId="582C2939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05B16546" w14:textId="77777777" w:rsidTr="00DC5485">
        <w:tc>
          <w:tcPr>
            <w:tcW w:w="2407" w:type="dxa"/>
          </w:tcPr>
          <w:p w14:paraId="0B3D2B33" w14:textId="7AA3FF6A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 w:rsidRPr="008D5B92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CUP</w:t>
            </w:r>
          </w:p>
        </w:tc>
        <w:tc>
          <w:tcPr>
            <w:tcW w:w="4814" w:type="dxa"/>
          </w:tcPr>
          <w:p w14:paraId="44AEEC70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6A96BE7C" w14:textId="77777777" w:rsidTr="00DC5485">
        <w:tc>
          <w:tcPr>
            <w:tcW w:w="2407" w:type="dxa"/>
          </w:tcPr>
          <w:p w14:paraId="0186E714" w14:textId="5B5E1E4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 w:rsidRPr="008D5B92"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PI</w:t>
            </w:r>
          </w:p>
        </w:tc>
        <w:tc>
          <w:tcPr>
            <w:tcW w:w="4814" w:type="dxa"/>
          </w:tcPr>
          <w:p w14:paraId="2F5BAA08" w14:textId="77777777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6E3CFD" w:rsidRPr="008D5B92" w14:paraId="6B9B6F7B" w14:textId="77777777" w:rsidTr="00DC5485">
        <w:tc>
          <w:tcPr>
            <w:tcW w:w="2407" w:type="dxa"/>
          </w:tcPr>
          <w:p w14:paraId="34168EA0" w14:textId="0AB735F3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proofErr w:type="spell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Period</w:t>
            </w:r>
            <w:proofErr w:type="spellEnd"/>
          </w:p>
        </w:tc>
        <w:tc>
          <w:tcPr>
            <w:tcW w:w="4814" w:type="dxa"/>
          </w:tcPr>
          <w:p w14:paraId="606A5DC0" w14:textId="6EBDC4C8" w:rsidR="006E3CFD" w:rsidRPr="008D5B92" w:rsidRDefault="006E3CFD" w:rsidP="006E3CFD">
            <w:pPr>
              <w:tabs>
                <w:tab w:val="left" w:pos="1701"/>
              </w:tabs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From ……………. to ……………</w:t>
            </w:r>
            <w:proofErr w:type="gramStart"/>
            <w:r>
              <w:rPr>
                <w:rFonts w:ascii="Titillium" w:hAnsi="Titillium" w:cs="Open Sans"/>
                <w:color w:val="000000"/>
                <w:sz w:val="21"/>
                <w:szCs w:val="21"/>
                <w:shd w:val="clear" w:color="auto" w:fill="FFFFFF"/>
              </w:rPr>
              <w:t>…….</w:t>
            </w:r>
            <w:proofErr w:type="gramEnd"/>
          </w:p>
        </w:tc>
      </w:tr>
    </w:tbl>
    <w:p w14:paraId="0D4DD599" w14:textId="77777777" w:rsidR="00634B9C" w:rsidRDefault="00634B9C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</w:p>
    <w:p w14:paraId="226AA976" w14:textId="239B0339" w:rsidR="002B029E" w:rsidRPr="002B029E" w:rsidRDefault="002B029E" w:rsidP="002B029E">
      <w:p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1. </w:t>
      </w:r>
      <w:r w:rsidRPr="002B029E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the concrete achievement of the milestones and targets associated with the project for the period being evaluated:</w:t>
      </w:r>
    </w:p>
    <w:p w14:paraId="7E679F9F" w14:textId="684461D9" w:rsidR="003606C7" w:rsidRPr="002B029E" w:rsidRDefault="002B029E" w:rsidP="000F3019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2B029E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YES</w:t>
      </w:r>
    </w:p>
    <w:p w14:paraId="0B6E5BBD" w14:textId="67B49141" w:rsidR="000F3019" w:rsidRPr="000F3019" w:rsidRDefault="000F3019" w:rsidP="000F3019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NO</w:t>
      </w:r>
    </w:p>
    <w:p w14:paraId="4DFCC66A" w14:textId="4503AB9B" w:rsidR="003606C7" w:rsidRPr="006109B1" w:rsidRDefault="002B029E" w:rsidP="002B029E">
      <w:p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6109B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2. </w:t>
      </w:r>
      <w:r w:rsidR="006109B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t</w:t>
      </w:r>
      <w:r w:rsidRPr="006109B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he respect of the DNSH and environment</w:t>
      </w:r>
      <w:r w:rsidR="006109B1" w:rsidRPr="006109B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al</w:t>
      </w:r>
      <w:r w:rsidRPr="006109B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 </w:t>
      </w:r>
      <w:r w:rsidR="006109B1" w:rsidRPr="006109B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pri</w:t>
      </w:r>
      <w:r w:rsidR="00C96DE3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n</w:t>
      </w:r>
      <w:r w:rsidR="006109B1" w:rsidRPr="006109B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ciples</w:t>
      </w:r>
      <w:r w:rsidR="000F3019" w:rsidRPr="006109B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:</w:t>
      </w:r>
    </w:p>
    <w:p w14:paraId="15588B72" w14:textId="23CC7A52" w:rsidR="000F3019" w:rsidRDefault="002B029E" w:rsidP="000F3019">
      <w:pPr>
        <w:pStyle w:val="Paragrafoelenco"/>
        <w:numPr>
          <w:ilvl w:val="0"/>
          <w:numId w:val="6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bookmarkStart w:id="0" w:name="_Hlk163490940"/>
      <w:r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YES</w:t>
      </w:r>
    </w:p>
    <w:p w14:paraId="00EA5F92" w14:textId="77777777" w:rsidR="000F3019" w:rsidRPr="000F3019" w:rsidRDefault="000F3019" w:rsidP="000F3019">
      <w:pPr>
        <w:pStyle w:val="Paragrafoelenco"/>
        <w:numPr>
          <w:ilvl w:val="0"/>
          <w:numId w:val="6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NO</w:t>
      </w:r>
    </w:p>
    <w:bookmarkEnd w:id="0"/>
    <w:p w14:paraId="0F53974C" w14:textId="00B20120" w:rsidR="00634B9C" w:rsidRPr="00F32BF1" w:rsidRDefault="006109B1" w:rsidP="006109B1">
      <w:p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3. </w:t>
      </w:r>
      <w:r w:rsidR="00751D69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the target achievement in relations to the expected schedule:</w:t>
      </w:r>
    </w:p>
    <w:p w14:paraId="430E385D" w14:textId="27A76A57" w:rsidR="000F3019" w:rsidRPr="00F32BF1" w:rsidRDefault="002B029E" w:rsidP="000F3019">
      <w:pPr>
        <w:pStyle w:val="Paragrafoelenco"/>
        <w:numPr>
          <w:ilvl w:val="0"/>
          <w:numId w:val="6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YES</w:t>
      </w:r>
    </w:p>
    <w:p w14:paraId="34DDEAAD" w14:textId="48BAAE61" w:rsidR="00C8099B" w:rsidRPr="00F32BF1" w:rsidRDefault="00C8099B" w:rsidP="002B029E">
      <w:pPr>
        <w:pStyle w:val="Paragrafoelenco"/>
        <w:numPr>
          <w:ilvl w:val="0"/>
          <w:numId w:val="6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NO. </w:t>
      </w:r>
      <w:r w:rsidR="006109B1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However, evidence was provided to justify that the delay does not compromise the achievement of the project Milestones and Targets</w:t>
      </w:r>
    </w:p>
    <w:p w14:paraId="1D1EFEE3" w14:textId="2CBE663F" w:rsidR="00C8099B" w:rsidRPr="00F32BF1" w:rsidRDefault="00C8099B" w:rsidP="00786A4D">
      <w:pPr>
        <w:pStyle w:val="Paragrafoelenco"/>
        <w:numPr>
          <w:ilvl w:val="0"/>
          <w:numId w:val="6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NO</w:t>
      </w:r>
    </w:p>
    <w:p w14:paraId="0A129853" w14:textId="0A8194D7" w:rsidR="000F3019" w:rsidRPr="00F32BF1" w:rsidRDefault="0046560E" w:rsidP="00F200F1">
      <w:p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lastRenderedPageBreak/>
        <w:t xml:space="preserve">4. </w:t>
      </w:r>
      <w:r w:rsidR="00751D69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the economic variations consistency applied when modifying the time schedule with respect to the project targets</w:t>
      </w:r>
    </w:p>
    <w:p w14:paraId="7A21B2ED" w14:textId="77777777" w:rsidR="00F200F1" w:rsidRPr="00F32BF1" w:rsidRDefault="00F200F1" w:rsidP="00F200F1">
      <w:pPr>
        <w:pStyle w:val="Paragrafoelenco"/>
        <w:numPr>
          <w:ilvl w:val="0"/>
          <w:numId w:val="6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YES</w:t>
      </w:r>
    </w:p>
    <w:p w14:paraId="49D16A53" w14:textId="77777777" w:rsidR="00A244A6" w:rsidRDefault="00F200F1" w:rsidP="00F00713">
      <w:pPr>
        <w:pStyle w:val="Paragrafoelenco"/>
        <w:numPr>
          <w:ilvl w:val="0"/>
          <w:numId w:val="6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 w:rsidRPr="00A244A6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  <w:t>NO</w:t>
      </w:r>
    </w:p>
    <w:p w14:paraId="31AE54DF" w14:textId="470D77A4" w:rsidR="0031594C" w:rsidRPr="00A244A6" w:rsidRDefault="00A244A6" w:rsidP="00F00713">
      <w:pPr>
        <w:pStyle w:val="Paragrafoelenco"/>
        <w:numPr>
          <w:ilvl w:val="0"/>
          <w:numId w:val="6"/>
        </w:numPr>
        <w:spacing w:line="360" w:lineRule="auto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eastAsia="it-IT"/>
        </w:rPr>
      </w:pPr>
      <w:r>
        <w:rPr>
          <w:rStyle w:val="ui-provider"/>
        </w:rPr>
        <w:t xml:space="preserve">no </w:t>
      </w:r>
      <w:proofErr w:type="spellStart"/>
      <w:r>
        <w:rPr>
          <w:rStyle w:val="ui-provider"/>
        </w:rPr>
        <w:t>economic</w:t>
      </w:r>
      <w:proofErr w:type="spellEnd"/>
      <w:r>
        <w:rPr>
          <w:rStyle w:val="ui-provider"/>
        </w:rPr>
        <w:t xml:space="preserve"> </w:t>
      </w:r>
      <w:proofErr w:type="spellStart"/>
      <w:r>
        <w:rPr>
          <w:rStyle w:val="ui-provider"/>
        </w:rPr>
        <w:t>variation</w:t>
      </w:r>
      <w:r w:rsidR="00BA5536">
        <w:rPr>
          <w:rStyle w:val="ui-provider"/>
        </w:rPr>
        <w:t>s</w:t>
      </w:r>
      <w:proofErr w:type="spellEnd"/>
    </w:p>
    <w:p w14:paraId="330924A3" w14:textId="52BF578C" w:rsidR="0046560E" w:rsidRPr="00F32BF1" w:rsidRDefault="0046560E" w:rsidP="003606C7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5. </w:t>
      </w:r>
      <w:r w:rsidR="00751D69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any recommendations to safeguard the targets and milestones achievement </w:t>
      </w:r>
      <w:r w:rsidR="00954331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linked</w:t>
      </w:r>
      <w:r w:rsidR="00751D69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 with the</w:t>
      </w:r>
      <w:r w:rsidR="00954331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 project</w:t>
      </w:r>
      <w:r w:rsidR="0031594C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:</w:t>
      </w:r>
      <w:r w:rsidR="00751D69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 </w:t>
      </w:r>
      <w:r w:rsidR="0031594C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…………………………</w:t>
      </w:r>
      <w:proofErr w:type="gramStart"/>
      <w:r w:rsidR="0031594C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…..</w:t>
      </w:r>
      <w:proofErr w:type="gramEnd"/>
    </w:p>
    <w:p w14:paraId="0368578A" w14:textId="77777777" w:rsidR="00954331" w:rsidRPr="00F32BF1" w:rsidRDefault="00954331" w:rsidP="003606C7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Any observations and/or recommendations: ………………………………………………………………… </w:t>
      </w:r>
    </w:p>
    <w:p w14:paraId="47C5F1C8" w14:textId="33D636E1" w:rsidR="003606C7" w:rsidRDefault="0031594C" w:rsidP="003606C7">
      <w:pPr>
        <w:spacing w:line="360" w:lineRule="auto"/>
        <w:ind w:left="-426"/>
        <w:jc w:val="both"/>
        <w:rPr>
          <w:rFonts w:ascii="Titillium" w:eastAsia="Times New Roman" w:hAnsi="Titillium" w:cs="Open Sans"/>
          <w:i/>
          <w:color w:val="000000"/>
          <w:sz w:val="21"/>
          <w:szCs w:val="21"/>
          <w:shd w:val="clear" w:color="auto" w:fill="FFFFFF"/>
          <w:lang w:val="en-GB" w:eastAsia="it-IT"/>
        </w:rPr>
      </w:pPr>
      <w:r w:rsidRPr="00F32BF1">
        <w:rPr>
          <w:rFonts w:ascii="Titillium" w:eastAsia="Times New Roman" w:hAnsi="Titillium" w:cs="Open Sans"/>
          <w:i/>
          <w:color w:val="000000"/>
          <w:sz w:val="21"/>
          <w:szCs w:val="21"/>
          <w:shd w:val="clear" w:color="auto" w:fill="FFFFFF"/>
          <w:lang w:val="en-GB" w:eastAsia="it-IT"/>
        </w:rPr>
        <w:t>(</w:t>
      </w:r>
      <w:r w:rsidR="00954331" w:rsidRPr="00F32BF1">
        <w:rPr>
          <w:rFonts w:ascii="Titillium" w:eastAsia="Times New Roman" w:hAnsi="Titillium" w:cs="Open Sans"/>
          <w:i/>
          <w:color w:val="000000"/>
          <w:sz w:val="21"/>
          <w:szCs w:val="21"/>
          <w:shd w:val="clear" w:color="auto" w:fill="FFFFFF"/>
          <w:lang w:val="en-GB" w:eastAsia="it-IT"/>
        </w:rPr>
        <w:t>mandatory field to be filled in in case of a negative response to points 1-4</w:t>
      </w:r>
      <w:r w:rsidRPr="00F32BF1">
        <w:rPr>
          <w:rFonts w:ascii="Titillium" w:eastAsia="Times New Roman" w:hAnsi="Titillium" w:cs="Open Sans"/>
          <w:i/>
          <w:color w:val="000000"/>
          <w:sz w:val="21"/>
          <w:szCs w:val="21"/>
          <w:shd w:val="clear" w:color="auto" w:fill="FFFFFF"/>
          <w:lang w:val="en-GB" w:eastAsia="it-IT"/>
        </w:rPr>
        <w:t>)</w:t>
      </w:r>
    </w:p>
    <w:p w14:paraId="3C0422E1" w14:textId="77777777" w:rsidR="00472CC1" w:rsidRPr="00F32BF1" w:rsidRDefault="00472CC1" w:rsidP="003606C7">
      <w:pPr>
        <w:spacing w:line="360" w:lineRule="auto"/>
        <w:ind w:left="-426"/>
        <w:jc w:val="both"/>
        <w:rPr>
          <w:rFonts w:ascii="Titillium" w:eastAsia="Times New Roman" w:hAnsi="Titillium" w:cs="Open Sans"/>
          <w:i/>
          <w:color w:val="000000"/>
          <w:sz w:val="21"/>
          <w:szCs w:val="21"/>
          <w:shd w:val="clear" w:color="auto" w:fill="FFFFFF"/>
          <w:lang w:val="en-GB" w:eastAsia="it-IT"/>
        </w:rPr>
      </w:pPr>
    </w:p>
    <w:tbl>
      <w:tblPr>
        <w:tblpPr w:leftFromText="141" w:rightFromText="141" w:vertAnchor="text" w:horzAnchor="margin" w:tblpXSpec="center" w:tblpY="208"/>
        <w:tblW w:w="436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6"/>
        <w:gridCol w:w="286"/>
        <w:gridCol w:w="6395"/>
      </w:tblGrid>
      <w:tr w:rsidR="00E35F25" w:rsidRPr="00A61372" w14:paraId="28B239A4" w14:textId="77777777" w:rsidTr="00A61372">
        <w:trPr>
          <w:trHeight w:val="477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3DC77A79" w14:textId="506DDBE3" w:rsidR="00E35F25" w:rsidRPr="00A61372" w:rsidRDefault="00E35F25" w:rsidP="00472CC1">
            <w:pPr>
              <w:ind w:left="-784"/>
              <w:jc w:val="center"/>
              <w:rPr>
                <w:rFonts w:ascii="Garamond" w:eastAsia="Times New Roman" w:hAnsi="Garamond" w:cs="Times New Roman"/>
                <w:b/>
                <w:bCs/>
                <w:lang w:eastAsia="it-IT"/>
              </w:rPr>
            </w:pPr>
            <w:bookmarkStart w:id="1" w:name="_GoBack"/>
            <w:r w:rsidRPr="00A61372">
              <w:rPr>
                <w:rFonts w:ascii="Garamond" w:hAnsi="Garamond" w:cs="Times New Roman"/>
              </w:rPr>
              <w:br w:type="page"/>
            </w:r>
            <w:r w:rsidR="00A61372" w:rsidRPr="00A61372">
              <w:rPr>
                <w:rFonts w:ascii="Garamond" w:hAnsi="Garamond" w:cs="Times New Roman"/>
              </w:rPr>
              <w:t xml:space="preserve">              </w:t>
            </w:r>
            <w:r w:rsidRPr="00A61372">
              <w:rPr>
                <w:rFonts w:ascii="Garamond" w:eastAsia="Times New Roman" w:hAnsi="Garamond" w:cs="Times New Roman"/>
                <w:b/>
                <w:bCs/>
                <w:lang w:eastAsia="it-IT"/>
              </w:rPr>
              <w:t>OUTCOMES</w:t>
            </w:r>
          </w:p>
        </w:tc>
      </w:tr>
      <w:tr w:rsidR="00E35F25" w:rsidRPr="00A61372" w14:paraId="5FB097FC" w14:textId="77777777" w:rsidTr="00A61372">
        <w:trPr>
          <w:trHeight w:val="369"/>
        </w:trPr>
        <w:tc>
          <w:tcPr>
            <w:tcW w:w="1190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A1F92" w14:textId="17CE8E0F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b/>
                <w:bCs/>
                <w:color w:val="000000"/>
                <w:lang w:eastAsia="it-IT"/>
              </w:rPr>
            </w:pPr>
            <w:r w:rsidRPr="00A61372">
              <w:rPr>
                <w:rFonts w:ascii="Garamond" w:hAnsi="Garamond" w:cs="Times-Bold"/>
                <w:b/>
                <w:bCs/>
              </w:rPr>
              <w:t xml:space="preserve">Audit </w:t>
            </w:r>
            <w:proofErr w:type="spellStart"/>
            <w:r w:rsidRPr="00A61372">
              <w:rPr>
                <w:rFonts w:ascii="Garamond" w:hAnsi="Garamond" w:cs="Times-Bold"/>
                <w:b/>
                <w:bCs/>
              </w:rPr>
              <w:t>outcome</w:t>
            </w:r>
            <w:proofErr w:type="spellEnd"/>
            <w:r w:rsidRPr="00A61372">
              <w:rPr>
                <w:rFonts w:ascii="Garamond" w:hAnsi="Garamond" w:cs="Times-Bold"/>
                <w:b/>
                <w:bCs/>
              </w:rPr>
              <w:t>: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79F976" w14:textId="77777777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color w:val="000000"/>
                <w:lang w:eastAsia="it-IT"/>
              </w:rPr>
            </w:pPr>
            <w:r w:rsidRPr="00A61372">
              <w:rPr>
                <w:rFonts w:ascii="Garamond" w:eastAsia="Times New Roman" w:hAnsi="Garamond" w:cs="Times New Roman"/>
                <w:color w:val="000000"/>
                <w:lang w:eastAsia="it-IT"/>
              </w:rPr>
              <w:t>□</w:t>
            </w:r>
          </w:p>
        </w:tc>
        <w:tc>
          <w:tcPr>
            <w:tcW w:w="364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2663DA0B" w14:textId="133249EA" w:rsidR="00E35F25" w:rsidRPr="00A61372" w:rsidRDefault="00E35F25" w:rsidP="00472CC1">
            <w:pPr>
              <w:jc w:val="center"/>
              <w:rPr>
                <w:rFonts w:ascii="Garamond" w:eastAsia="Times New Roman" w:hAnsi="Garamond" w:cs="Times New Roman"/>
                <w:color w:val="000000"/>
                <w:lang w:eastAsia="it-IT"/>
              </w:rPr>
            </w:pPr>
            <w:r w:rsidRPr="00A61372">
              <w:rPr>
                <w:rFonts w:ascii="Garamond" w:hAnsi="Garamond" w:cs="Times-Roman"/>
              </w:rPr>
              <w:t>POSITIVE</w:t>
            </w:r>
          </w:p>
        </w:tc>
      </w:tr>
      <w:tr w:rsidR="00E35F25" w:rsidRPr="00A61372" w14:paraId="1E205A1C" w14:textId="77777777" w:rsidTr="00A61372">
        <w:trPr>
          <w:trHeight w:val="369"/>
        </w:trPr>
        <w:tc>
          <w:tcPr>
            <w:tcW w:w="1190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C37D09" w14:textId="77777777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A0779F" w14:textId="77777777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color w:val="000000"/>
                <w:lang w:eastAsia="it-IT"/>
              </w:rPr>
            </w:pPr>
            <w:r w:rsidRPr="00A61372">
              <w:rPr>
                <w:rFonts w:ascii="Garamond" w:eastAsia="Times New Roman" w:hAnsi="Garamond" w:cs="Times New Roman"/>
                <w:color w:val="000000"/>
                <w:lang w:eastAsia="it-IT"/>
              </w:rPr>
              <w:t>□</w:t>
            </w:r>
          </w:p>
        </w:tc>
        <w:tc>
          <w:tcPr>
            <w:tcW w:w="364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6919CED3" w14:textId="7A919E1F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color w:val="000000"/>
                <w:lang w:eastAsia="it-IT"/>
              </w:rPr>
            </w:pPr>
            <w:r w:rsidRPr="00A61372">
              <w:rPr>
                <w:rFonts w:ascii="Garamond" w:hAnsi="Garamond" w:cs="Times-Roman"/>
              </w:rPr>
              <w:t>PARTIALLY POSITIVE</w:t>
            </w:r>
          </w:p>
        </w:tc>
      </w:tr>
      <w:tr w:rsidR="00E35F25" w:rsidRPr="00A61372" w14:paraId="1A6B7BC3" w14:textId="77777777" w:rsidTr="00A61372">
        <w:trPr>
          <w:trHeight w:val="369"/>
        </w:trPr>
        <w:tc>
          <w:tcPr>
            <w:tcW w:w="1190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2D9566" w14:textId="77777777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950DC" w14:textId="77777777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color w:val="000000"/>
                <w:lang w:eastAsia="it-IT"/>
              </w:rPr>
            </w:pPr>
            <w:r w:rsidRPr="00A61372">
              <w:rPr>
                <w:rFonts w:ascii="Garamond" w:eastAsia="Times New Roman" w:hAnsi="Garamond" w:cs="Times New Roman"/>
                <w:color w:val="000000"/>
                <w:lang w:eastAsia="it-IT"/>
              </w:rPr>
              <w:t>□</w:t>
            </w:r>
          </w:p>
        </w:tc>
        <w:tc>
          <w:tcPr>
            <w:tcW w:w="36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32FC37D" w14:textId="2FDDFBF2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color w:val="000000"/>
                <w:lang w:eastAsia="it-IT"/>
              </w:rPr>
            </w:pPr>
            <w:r w:rsidRPr="00A61372">
              <w:rPr>
                <w:rFonts w:ascii="Garamond" w:hAnsi="Garamond" w:cs="Times-Roman"/>
              </w:rPr>
              <w:t>NEGATIVE</w:t>
            </w:r>
          </w:p>
        </w:tc>
      </w:tr>
      <w:tr w:rsidR="00E35F25" w:rsidRPr="00A61372" w14:paraId="11C76A7F" w14:textId="77777777" w:rsidTr="00A61372">
        <w:trPr>
          <w:trHeight w:val="477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2877AA27" w14:textId="4F1BC484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b/>
                <w:bCs/>
                <w:lang w:eastAsia="it-IT"/>
              </w:rPr>
            </w:pPr>
            <w:proofErr w:type="spellStart"/>
            <w:r w:rsidRPr="00A61372">
              <w:rPr>
                <w:rFonts w:ascii="Garamond" w:eastAsia="Times New Roman" w:hAnsi="Garamond" w:cs="Times New Roman"/>
                <w:b/>
                <w:bCs/>
                <w:lang w:eastAsia="it-IT"/>
              </w:rPr>
              <w:t>Remarks</w:t>
            </w:r>
            <w:proofErr w:type="spellEnd"/>
          </w:p>
        </w:tc>
      </w:tr>
      <w:tr w:rsidR="00E35F25" w:rsidRPr="00A61372" w14:paraId="6EA39454" w14:textId="77777777" w:rsidTr="00A61372">
        <w:trPr>
          <w:trHeight w:val="65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4D32D3" w14:textId="77777777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color w:val="000000"/>
                <w:lang w:eastAsia="it-IT"/>
              </w:rPr>
            </w:pPr>
          </w:p>
        </w:tc>
      </w:tr>
      <w:tr w:rsidR="00E35F25" w:rsidRPr="00A61372" w14:paraId="4B4BFA8B" w14:textId="77777777" w:rsidTr="00A61372">
        <w:trPr>
          <w:trHeight w:val="47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8CCE4"/>
            <w:vAlign w:val="center"/>
            <w:hideMark/>
          </w:tcPr>
          <w:p w14:paraId="147E45E4" w14:textId="0F522F3B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b/>
                <w:bCs/>
                <w:lang w:eastAsia="it-IT"/>
              </w:rPr>
            </w:pPr>
            <w:proofErr w:type="spellStart"/>
            <w:r w:rsidRPr="00A61372">
              <w:rPr>
                <w:rFonts w:ascii="Garamond" w:eastAsia="Times New Roman" w:hAnsi="Garamond" w:cs="Times New Roman"/>
                <w:b/>
                <w:bCs/>
                <w:lang w:eastAsia="it-IT"/>
              </w:rPr>
              <w:t>Recommendations</w:t>
            </w:r>
            <w:proofErr w:type="spellEnd"/>
          </w:p>
        </w:tc>
      </w:tr>
      <w:tr w:rsidR="00E35F25" w:rsidRPr="00A61372" w14:paraId="329412B7" w14:textId="77777777" w:rsidTr="00A61372">
        <w:trPr>
          <w:trHeight w:val="75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D7819C" w14:textId="77777777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color w:val="000000"/>
                <w:lang w:eastAsia="it-IT"/>
              </w:rPr>
            </w:pPr>
          </w:p>
        </w:tc>
      </w:tr>
      <w:tr w:rsidR="00E35F25" w:rsidRPr="00A61372" w14:paraId="699940BA" w14:textId="77777777" w:rsidTr="00A61372">
        <w:trPr>
          <w:trHeight w:val="47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8CCE4"/>
            <w:vAlign w:val="center"/>
          </w:tcPr>
          <w:p w14:paraId="759ED689" w14:textId="58CA114D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color w:val="000000"/>
                <w:lang w:eastAsia="it-IT"/>
              </w:rPr>
            </w:pPr>
            <w:r w:rsidRPr="00A61372">
              <w:rPr>
                <w:rFonts w:ascii="Garamond" w:hAnsi="Garamond" w:cs="Times-Bold"/>
                <w:b/>
                <w:bCs/>
              </w:rPr>
              <w:t xml:space="preserve">Reports of </w:t>
            </w:r>
            <w:proofErr w:type="spellStart"/>
            <w:r w:rsidRPr="00A61372">
              <w:rPr>
                <w:rFonts w:ascii="Garamond" w:hAnsi="Garamond" w:cs="Times-Bold"/>
                <w:b/>
                <w:bCs/>
              </w:rPr>
              <w:t>Irregularities</w:t>
            </w:r>
            <w:proofErr w:type="spellEnd"/>
          </w:p>
        </w:tc>
      </w:tr>
      <w:tr w:rsidR="00E35F25" w:rsidRPr="00A61372" w14:paraId="525E3DE7" w14:textId="77777777" w:rsidTr="00A61372">
        <w:trPr>
          <w:trHeight w:val="74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754FC42" w14:textId="77777777" w:rsidR="00E35F25" w:rsidRPr="00A61372" w:rsidRDefault="00E35F25" w:rsidP="00E35F25">
            <w:pPr>
              <w:jc w:val="center"/>
              <w:rPr>
                <w:rFonts w:ascii="Garamond" w:eastAsia="Times New Roman" w:hAnsi="Garamond" w:cs="Times New Roman"/>
                <w:color w:val="000000"/>
                <w:lang w:eastAsia="it-IT"/>
              </w:rPr>
            </w:pPr>
          </w:p>
        </w:tc>
      </w:tr>
      <w:bookmarkEnd w:id="1"/>
    </w:tbl>
    <w:p w14:paraId="3AEDB88D" w14:textId="220F7674" w:rsidR="009442A3" w:rsidRDefault="009442A3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463FFB09" w14:textId="77777777" w:rsidR="00E35F25" w:rsidRPr="00F32BF1" w:rsidRDefault="00E35F25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07E045CC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488F0A5B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6BBBE5A7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46B3B52C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0EDC38E8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0E3863D3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39AB2685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4DF826C6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1188E3DC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7393AFCF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5A757F5F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01190DC6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5226FC38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10E6973A" w14:textId="77777777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691C96E9" w14:textId="71276F52" w:rsidR="00E35F25" w:rsidRDefault="00E35F2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E35F25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Date and place of inspection:</w:t>
      </w:r>
    </w:p>
    <w:p w14:paraId="0CC6AD78" w14:textId="77777777" w:rsidR="00844653" w:rsidRPr="00F32BF1" w:rsidRDefault="00844653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49988931" w14:textId="75B763E7" w:rsidR="00844653" w:rsidRPr="00F32BF1" w:rsidRDefault="005C39A5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Prof.</w:t>
      </w:r>
      <w:r w:rsidR="009442A3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 ……….</w:t>
      </w:r>
    </w:p>
    <w:p w14:paraId="0E8A3DD0" w14:textId="7DDE3A0E" w:rsidR="005C39A5" w:rsidRPr="00F32BF1" w:rsidRDefault="009442A3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(</w:t>
      </w:r>
      <w:r w:rsidR="006109B1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digitally signed</w:t>
      </w: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)</w:t>
      </w:r>
    </w:p>
    <w:p w14:paraId="4A0DAAD1" w14:textId="77777777" w:rsidR="00844653" w:rsidRPr="00F32BF1" w:rsidRDefault="00844653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</w:p>
    <w:p w14:paraId="124C7F8C" w14:textId="77777777" w:rsidR="00A61372" w:rsidRDefault="00844653" w:rsidP="00844653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Prof. ……….</w:t>
      </w:r>
    </w:p>
    <w:p w14:paraId="19C30AA7" w14:textId="0EC8E43F" w:rsidR="00844653" w:rsidRPr="00F32BF1" w:rsidRDefault="00844653" w:rsidP="005C39A5">
      <w:pPr>
        <w:spacing w:line="360" w:lineRule="auto"/>
        <w:ind w:left="-426"/>
        <w:jc w:val="both"/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</w:pP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(</w:t>
      </w:r>
      <w:r w:rsidR="006109B1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digitally signed</w:t>
      </w:r>
      <w:r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>)</w:t>
      </w:r>
      <w:r w:rsidR="00A61372" w:rsidRPr="00F32BF1">
        <w:rPr>
          <w:rFonts w:ascii="Titillium" w:eastAsia="Times New Roman" w:hAnsi="Titillium" w:cs="Open Sans"/>
          <w:color w:val="000000"/>
          <w:sz w:val="21"/>
          <w:szCs w:val="21"/>
          <w:shd w:val="clear" w:color="auto" w:fill="FFFFFF"/>
          <w:lang w:val="en-GB" w:eastAsia="it-IT"/>
        </w:rPr>
        <w:t xml:space="preserve"> </w:t>
      </w:r>
    </w:p>
    <w:sectPr w:rsidR="00844653" w:rsidRPr="00F32BF1" w:rsidSect="00472CC1">
      <w:headerReference w:type="default" r:id="rId7"/>
      <w:footerReference w:type="default" r:id="rId8"/>
      <w:pgSz w:w="11900" w:h="16840"/>
      <w:pgMar w:top="3135" w:right="701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6A4F5" w14:textId="77777777" w:rsidR="001E26DC" w:rsidRDefault="001E26DC" w:rsidP="000151A3">
      <w:r>
        <w:separator/>
      </w:r>
    </w:p>
  </w:endnote>
  <w:endnote w:type="continuationSeparator" w:id="0">
    <w:p w14:paraId="10B11CA9" w14:textId="77777777" w:rsidR="001E26DC" w:rsidRDefault="001E26DC" w:rsidP="0001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">
    <w:altName w:val="Calibri"/>
    <w:panose1 w:val="00000000000000000000"/>
    <w:charset w:val="4D"/>
    <w:family w:val="auto"/>
    <w:notTrueType/>
    <w:pitch w:val="variable"/>
    <w:sig w:usb0="00000007" w:usb1="00000001" w:usb2="00000000" w:usb3="00000000" w:csb0="000000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BF787" w14:textId="77777777" w:rsidR="00472CC1" w:rsidRDefault="00472CC1" w:rsidP="00472CC1">
    <w:pPr>
      <w:pStyle w:val="Pidipagina"/>
    </w:pPr>
  </w:p>
  <w:p w14:paraId="2C8FC052" w14:textId="19BDFFD3" w:rsidR="000151A3" w:rsidRDefault="00472CC1" w:rsidP="00472CC1">
    <w:pPr>
      <w:pStyle w:val="Pidipagina"/>
    </w:pPr>
    <w:r w:rsidRPr="00472CC1">
      <w:rPr>
        <w:noProof/>
      </w:rPr>
      <w:drawing>
        <wp:inline distT="0" distB="0" distL="0" distR="0" wp14:anchorId="507713B3" wp14:editId="4876E2AC">
          <wp:extent cx="6391275" cy="533169"/>
          <wp:effectExtent l="0" t="0" r="0" b="63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5331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07BBD7" w14:textId="77777777" w:rsidR="00472CC1" w:rsidRDefault="00472CC1" w:rsidP="00472CC1">
    <w:pPr>
      <w:pStyle w:val="Pidipagina"/>
    </w:pPr>
  </w:p>
  <w:p w14:paraId="7DA261D8" w14:textId="77777777" w:rsidR="00472CC1" w:rsidRPr="00472CC1" w:rsidRDefault="00472CC1" w:rsidP="00472CC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73C2AC" w14:textId="77777777" w:rsidR="001E26DC" w:rsidRDefault="001E26DC" w:rsidP="000151A3">
      <w:r>
        <w:separator/>
      </w:r>
    </w:p>
  </w:footnote>
  <w:footnote w:type="continuationSeparator" w:id="0">
    <w:p w14:paraId="5118E9AE" w14:textId="77777777" w:rsidR="001E26DC" w:rsidRDefault="001E26DC" w:rsidP="00015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C1B6A" w14:textId="7E3D0D0C" w:rsidR="000151A3" w:rsidRDefault="009714C8" w:rsidP="001E60B8">
    <w:pPr>
      <w:pStyle w:val="Intestazione"/>
      <w:tabs>
        <w:tab w:val="clear" w:pos="9638"/>
      </w:tabs>
      <w:ind w:left="-142" w:right="-1134"/>
    </w:pPr>
    <w:r>
      <w:rPr>
        <w:noProof/>
      </w:rPr>
      <w:drawing>
        <wp:inline distT="0" distB="0" distL="0" distR="0" wp14:anchorId="072A729C" wp14:editId="72EAC9D8">
          <wp:extent cx="6076950" cy="1085799"/>
          <wp:effectExtent l="0" t="0" r="0" b="635"/>
          <wp:docPr id="33" name="Immagin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428"/>
                  <a:stretch/>
                </pic:blipFill>
                <pic:spPr bwMode="auto">
                  <a:xfrm>
                    <a:off x="0" y="0"/>
                    <a:ext cx="6080325" cy="108640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172D5"/>
    <w:multiLevelType w:val="hybridMultilevel"/>
    <w:tmpl w:val="6F42CE4E"/>
    <w:lvl w:ilvl="0" w:tplc="04100003">
      <w:start w:val="1"/>
      <w:numFmt w:val="bullet"/>
      <w:lvlText w:val="o"/>
      <w:lvlJc w:val="left"/>
      <w:pPr>
        <w:ind w:left="-948" w:hanging="360"/>
      </w:pPr>
      <w:rPr>
        <w:rFonts w:ascii="Courier New" w:hAnsi="Courier New" w:cs="Courier New" w:hint="default"/>
      </w:rPr>
    </w:lvl>
    <w:lvl w:ilvl="1" w:tplc="382E94C0">
      <w:numFmt w:val="bullet"/>
      <w:lvlText w:val="i"/>
      <w:lvlJc w:val="left"/>
      <w:pPr>
        <w:ind w:left="-228" w:hanging="360"/>
      </w:pPr>
      <w:rPr>
        <w:rFonts w:ascii="Titillium" w:eastAsia="Times New Roman" w:hAnsi="Titillium" w:cs="Open Sans" w:hint="default"/>
      </w:rPr>
    </w:lvl>
    <w:lvl w:ilvl="2" w:tplc="04100005" w:tentative="1">
      <w:start w:val="1"/>
      <w:numFmt w:val="bullet"/>
      <w:lvlText w:val=""/>
      <w:lvlJc w:val="left"/>
      <w:pPr>
        <w:ind w:left="4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</w:abstractNum>
  <w:abstractNum w:abstractNumId="1" w15:restartNumberingAfterBreak="0">
    <w:nsid w:val="3A603AE0"/>
    <w:multiLevelType w:val="hybridMultilevel"/>
    <w:tmpl w:val="CC12428E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41AE3A64">
      <w:numFmt w:val="bullet"/>
      <w:lvlText w:val="i"/>
      <w:lvlJc w:val="left"/>
      <w:pPr>
        <w:ind w:left="2160" w:hanging="360"/>
      </w:pPr>
      <w:rPr>
        <w:rFonts w:ascii="Titillium" w:eastAsia="Times New Roman" w:hAnsi="Titillium" w:cs="Open Sans" w:hint="default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7DB7318"/>
    <w:multiLevelType w:val="hybridMultilevel"/>
    <w:tmpl w:val="1430CB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41AE3A64">
      <w:numFmt w:val="bullet"/>
      <w:lvlText w:val="i"/>
      <w:lvlJc w:val="left"/>
      <w:pPr>
        <w:ind w:left="1440" w:hanging="360"/>
      </w:pPr>
      <w:rPr>
        <w:rFonts w:ascii="Titillium" w:eastAsia="Times New Roman" w:hAnsi="Titillium" w:cs="Open Sans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0812CB"/>
    <w:multiLevelType w:val="hybridMultilevel"/>
    <w:tmpl w:val="350EE180"/>
    <w:lvl w:ilvl="0" w:tplc="0410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5E355C1D"/>
    <w:multiLevelType w:val="hybridMultilevel"/>
    <w:tmpl w:val="270091F0"/>
    <w:lvl w:ilvl="0" w:tplc="0410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5" w15:restartNumberingAfterBreak="0">
    <w:nsid w:val="675D3052"/>
    <w:multiLevelType w:val="hybridMultilevel"/>
    <w:tmpl w:val="CF28CAD0"/>
    <w:lvl w:ilvl="0" w:tplc="04100001">
      <w:start w:val="1"/>
      <w:numFmt w:val="bullet"/>
      <w:lvlText w:val=""/>
      <w:lvlJc w:val="left"/>
      <w:pPr>
        <w:ind w:left="3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6" w15:restartNumberingAfterBreak="0">
    <w:nsid w:val="71B75371"/>
    <w:multiLevelType w:val="hybridMultilevel"/>
    <w:tmpl w:val="34B67FF4"/>
    <w:lvl w:ilvl="0" w:tplc="A5DEA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A14D3C"/>
    <w:multiLevelType w:val="hybridMultilevel"/>
    <w:tmpl w:val="A83A45F0"/>
    <w:lvl w:ilvl="0" w:tplc="C18A4CCC">
      <w:numFmt w:val="bullet"/>
      <w:lvlText w:val="-"/>
      <w:lvlJc w:val="left"/>
      <w:pPr>
        <w:ind w:left="-66" w:hanging="360"/>
      </w:pPr>
      <w:rPr>
        <w:rFonts w:ascii="Titillium" w:eastAsia="Times New Roman" w:hAnsi="Titillium" w:cs="Open Sans" w:hint="default"/>
        <w:color w:val="000000"/>
        <w:sz w:val="21"/>
      </w:rPr>
    </w:lvl>
    <w:lvl w:ilvl="1" w:tplc="0410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8" w15:restartNumberingAfterBreak="0">
    <w:nsid w:val="794A69F9"/>
    <w:multiLevelType w:val="hybridMultilevel"/>
    <w:tmpl w:val="998C08B6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1A3"/>
    <w:rsid w:val="000151A3"/>
    <w:rsid w:val="00047225"/>
    <w:rsid w:val="000602C6"/>
    <w:rsid w:val="00083366"/>
    <w:rsid w:val="000D5F3A"/>
    <w:rsid w:val="000D626C"/>
    <w:rsid w:val="000F3019"/>
    <w:rsid w:val="00117A19"/>
    <w:rsid w:val="00167E3E"/>
    <w:rsid w:val="001B384C"/>
    <w:rsid w:val="001E26DC"/>
    <w:rsid w:val="001E60B8"/>
    <w:rsid w:val="002102A9"/>
    <w:rsid w:val="002477BC"/>
    <w:rsid w:val="002A0E76"/>
    <w:rsid w:val="002B029E"/>
    <w:rsid w:val="0031538E"/>
    <w:rsid w:val="0031594C"/>
    <w:rsid w:val="00350D8D"/>
    <w:rsid w:val="003606C7"/>
    <w:rsid w:val="003B522E"/>
    <w:rsid w:val="003D3387"/>
    <w:rsid w:val="00407F46"/>
    <w:rsid w:val="00445D7D"/>
    <w:rsid w:val="0046560E"/>
    <w:rsid w:val="00472CC1"/>
    <w:rsid w:val="00476CD9"/>
    <w:rsid w:val="004901AF"/>
    <w:rsid w:val="00497502"/>
    <w:rsid w:val="004D5548"/>
    <w:rsid w:val="005C39A5"/>
    <w:rsid w:val="005E654B"/>
    <w:rsid w:val="006109B1"/>
    <w:rsid w:val="00634B9C"/>
    <w:rsid w:val="006811D2"/>
    <w:rsid w:val="006B569A"/>
    <w:rsid w:val="006C3CA1"/>
    <w:rsid w:val="006E3CFD"/>
    <w:rsid w:val="00740870"/>
    <w:rsid w:val="00751D69"/>
    <w:rsid w:val="007B41AA"/>
    <w:rsid w:val="007C148F"/>
    <w:rsid w:val="00844653"/>
    <w:rsid w:val="00854C27"/>
    <w:rsid w:val="008720A6"/>
    <w:rsid w:val="008D5B92"/>
    <w:rsid w:val="00915C8C"/>
    <w:rsid w:val="0093123E"/>
    <w:rsid w:val="009442A3"/>
    <w:rsid w:val="00954331"/>
    <w:rsid w:val="009714C8"/>
    <w:rsid w:val="009B65FD"/>
    <w:rsid w:val="009C0BDE"/>
    <w:rsid w:val="009D58F2"/>
    <w:rsid w:val="009D7806"/>
    <w:rsid w:val="009F2615"/>
    <w:rsid w:val="00A244A6"/>
    <w:rsid w:val="00A61372"/>
    <w:rsid w:val="00A63A0B"/>
    <w:rsid w:val="00AA1B90"/>
    <w:rsid w:val="00AC554D"/>
    <w:rsid w:val="00AD36A3"/>
    <w:rsid w:val="00B33226"/>
    <w:rsid w:val="00BA5536"/>
    <w:rsid w:val="00BD1129"/>
    <w:rsid w:val="00BD2096"/>
    <w:rsid w:val="00C34124"/>
    <w:rsid w:val="00C8099B"/>
    <w:rsid w:val="00C96DE3"/>
    <w:rsid w:val="00CA794C"/>
    <w:rsid w:val="00CB5926"/>
    <w:rsid w:val="00D510B5"/>
    <w:rsid w:val="00D9519E"/>
    <w:rsid w:val="00DE1814"/>
    <w:rsid w:val="00E35F25"/>
    <w:rsid w:val="00EA1754"/>
    <w:rsid w:val="00F200F1"/>
    <w:rsid w:val="00F32BF1"/>
    <w:rsid w:val="00F4226E"/>
    <w:rsid w:val="00F87F08"/>
    <w:rsid w:val="00FC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8D633D"/>
  <w15:chartTrackingRefBased/>
  <w15:docId w15:val="{D8F3A4AD-A939-804A-AEC1-19D33A710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C7B8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51A3"/>
  </w:style>
  <w:style w:type="paragraph" w:styleId="Pidipagina">
    <w:name w:val="footer"/>
    <w:basedOn w:val="Normale"/>
    <w:link w:val="Pidipagina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51A3"/>
  </w:style>
  <w:style w:type="paragraph" w:styleId="Paragrafoelenco">
    <w:name w:val="List Paragraph"/>
    <w:basedOn w:val="Normale"/>
    <w:uiPriority w:val="34"/>
    <w:qFormat/>
    <w:rsid w:val="000151A3"/>
    <w:pPr>
      <w:ind w:left="720"/>
      <w:contextualSpacing/>
    </w:pPr>
  </w:style>
  <w:style w:type="table" w:styleId="Grigliatabella">
    <w:name w:val="Table Grid"/>
    <w:basedOn w:val="Tabellanormale"/>
    <w:rsid w:val="009442A3"/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next w:val="Normale"/>
    <w:link w:val="TitoloCarattere"/>
    <w:uiPriority w:val="10"/>
    <w:qFormat/>
    <w:rsid w:val="00FC7B8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C7B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C7B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ui-provider">
    <w:name w:val="ui-provider"/>
    <w:basedOn w:val="Carpredefinitoparagrafo"/>
    <w:rsid w:val="00A24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2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Barbato Marina</cp:lastModifiedBy>
  <cp:revision>15</cp:revision>
  <cp:lastPrinted>2022-12-20T12:40:00Z</cp:lastPrinted>
  <dcterms:created xsi:type="dcterms:W3CDTF">2024-06-12T09:35:00Z</dcterms:created>
  <dcterms:modified xsi:type="dcterms:W3CDTF">2024-10-09T14:27:00Z</dcterms:modified>
</cp:coreProperties>
</file>